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06FF">
      <w:pPr>
        <w:autoSpaceDE w:val="0"/>
        <w:autoSpaceDN w:val="0"/>
        <w:adjustRightInd w:val="0"/>
        <w:spacing w:line="340" w:lineRule="exact"/>
        <w:jc w:val="left"/>
        <w:rPr>
          <w:rFonts w:hint="default" w:ascii="宋体" w:hAnsi="宋体" w:eastAsia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</w:rPr>
        <w:t>证券代码：</w:t>
      </w:r>
      <w:r>
        <w:rPr>
          <w:rFonts w:ascii="宋体" w:hAnsi="宋体"/>
          <w:color w:val="auto"/>
          <w:kern w:val="0"/>
          <w:sz w:val="24"/>
        </w:rPr>
        <w:t>0020</w:t>
      </w:r>
      <w:r>
        <w:rPr>
          <w:rFonts w:hint="eastAsia" w:ascii="宋体" w:hAnsi="宋体"/>
          <w:color w:val="auto"/>
          <w:kern w:val="0"/>
          <w:sz w:val="24"/>
        </w:rPr>
        <w:t>43</w:t>
      </w:r>
      <w:r>
        <w:rPr>
          <w:rFonts w:ascii="宋体" w:hAnsi="宋体"/>
          <w:color w:val="auto"/>
          <w:kern w:val="0"/>
          <w:sz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</w:rPr>
        <w:t xml:space="preserve">          证券简称：</w:t>
      </w:r>
      <w:r>
        <w:rPr>
          <w:rFonts w:hint="eastAsia" w:ascii="宋体" w:hAnsi="宋体"/>
          <w:color w:val="auto"/>
          <w:kern w:val="0"/>
          <w:sz w:val="24"/>
          <w:szCs w:val="32"/>
        </w:rPr>
        <w:t>兔宝宝</w:t>
      </w:r>
      <w:r>
        <w:rPr>
          <w:rFonts w:ascii="宋体" w:hAnsi="宋体"/>
          <w:color w:val="auto"/>
          <w:kern w:val="0"/>
          <w:sz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</w:rPr>
        <w:t xml:space="preserve">            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 xml:space="preserve"> 公告编号：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2024</w:t>
      </w:r>
      <w:r>
        <w:rPr>
          <w:rFonts w:hint="eastAsia" w:ascii="宋体" w:hAnsi="宋体"/>
          <w:color w:val="auto"/>
          <w:kern w:val="0"/>
          <w:sz w:val="24"/>
          <w:highlight w:val="none"/>
        </w:rPr>
        <w:t>-0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41</w:t>
      </w:r>
    </w:p>
    <w:p w14:paraId="111EFA34">
      <w:pPr>
        <w:autoSpaceDE w:val="0"/>
        <w:autoSpaceDN w:val="0"/>
        <w:adjustRightInd w:val="0"/>
        <w:spacing w:line="340" w:lineRule="exact"/>
        <w:jc w:val="left"/>
        <w:rPr>
          <w:rFonts w:hint="eastAsia" w:ascii="宋体" w:hAnsi="宋体"/>
          <w:color w:val="auto"/>
          <w:kern w:val="0"/>
          <w:sz w:val="24"/>
        </w:rPr>
      </w:pPr>
    </w:p>
    <w:p w14:paraId="1390056C">
      <w:pPr>
        <w:autoSpaceDE w:val="0"/>
        <w:autoSpaceDN w:val="0"/>
        <w:adjustRightInd w:val="0"/>
        <w:spacing w:before="156" w:beforeLines="50" w:line="340" w:lineRule="exact"/>
        <w:jc w:val="center"/>
        <w:rPr>
          <w:rFonts w:hint="eastAsia" w:ascii="宋体" w:hAnsi="宋体"/>
          <w:b/>
          <w:bCs/>
          <w:color w:val="auto"/>
          <w:kern w:val="0"/>
          <w:sz w:val="30"/>
          <w:szCs w:val="32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2"/>
        </w:rPr>
        <w:t>德华兔宝宝装饰新材股份有限公司</w:t>
      </w:r>
    </w:p>
    <w:p w14:paraId="7F4D31B0">
      <w:pPr>
        <w:autoSpaceDE w:val="0"/>
        <w:autoSpaceDN w:val="0"/>
        <w:adjustRightInd w:val="0"/>
        <w:spacing w:before="156" w:beforeLines="50" w:line="340" w:lineRule="exact"/>
        <w:jc w:val="center"/>
        <w:rPr>
          <w:rFonts w:hint="eastAsia" w:ascii="宋体" w:hAnsi="宋体"/>
          <w:b/>
          <w:bCs/>
          <w:color w:val="auto"/>
          <w:kern w:val="0"/>
          <w:sz w:val="30"/>
          <w:szCs w:val="32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2"/>
        </w:rPr>
        <w:t>第</w:t>
      </w:r>
      <w:r>
        <w:rPr>
          <w:rFonts w:hint="eastAsia" w:ascii="宋体" w:hAnsi="宋体"/>
          <w:b/>
          <w:bCs/>
          <w:color w:val="auto"/>
          <w:kern w:val="0"/>
          <w:sz w:val="30"/>
          <w:szCs w:val="32"/>
          <w:lang w:val="en-US" w:eastAsia="zh-CN"/>
        </w:rPr>
        <w:t>八</w:t>
      </w:r>
      <w:r>
        <w:rPr>
          <w:rFonts w:hint="eastAsia" w:ascii="宋体" w:hAnsi="宋体"/>
          <w:b/>
          <w:bCs/>
          <w:color w:val="auto"/>
          <w:kern w:val="0"/>
          <w:sz w:val="30"/>
          <w:szCs w:val="32"/>
        </w:rPr>
        <w:t>届董事会第</w:t>
      </w:r>
      <w:r>
        <w:rPr>
          <w:rFonts w:hint="eastAsia" w:ascii="宋体" w:hAnsi="宋体"/>
          <w:b/>
          <w:bCs/>
          <w:color w:val="auto"/>
          <w:kern w:val="0"/>
          <w:sz w:val="30"/>
          <w:szCs w:val="32"/>
          <w:lang w:val="en-US" w:eastAsia="zh-CN"/>
        </w:rPr>
        <w:t>九</w:t>
      </w:r>
      <w:r>
        <w:rPr>
          <w:rFonts w:hint="eastAsia" w:ascii="宋体" w:hAnsi="宋体"/>
          <w:b/>
          <w:bCs/>
          <w:color w:val="auto"/>
          <w:kern w:val="0"/>
          <w:sz w:val="30"/>
          <w:szCs w:val="32"/>
        </w:rPr>
        <w:t>次会议决议公告</w:t>
      </w:r>
    </w:p>
    <w:p w14:paraId="2DD570B7">
      <w:pPr>
        <w:spacing w:before="156" w:beforeLines="50" w:line="410" w:lineRule="exact"/>
        <w:ind w:firstLine="480" w:firstLineChars="200"/>
        <w:rPr>
          <w:b w:val="0"/>
          <w:bCs w:val="0"/>
          <w:color w:val="auto"/>
          <w:sz w:val="24"/>
        </w:rPr>
      </w:pPr>
      <w:r>
        <w:rPr>
          <w:rFonts w:hint="eastAsia" w:cs="宋体"/>
          <w:b w:val="0"/>
          <w:bCs w:val="0"/>
          <w:color w:val="auto"/>
          <w:sz w:val="24"/>
        </w:rPr>
        <w:t>本公司及董事会全体成员保证信息披露内容的真实、准确和完整，没有虚假记载、误导性陈述或重大遗漏。</w:t>
      </w:r>
    </w:p>
    <w:p w14:paraId="49535591">
      <w:pPr>
        <w:autoSpaceDE w:val="0"/>
        <w:autoSpaceDN w:val="0"/>
        <w:adjustRightInd w:val="0"/>
        <w:spacing w:before="156" w:beforeLines="50" w:line="410" w:lineRule="exact"/>
        <w:ind w:firstLine="480" w:firstLineChars="200"/>
        <w:rPr>
          <w:rFonts w:ascii="宋体" w:hAnsi="宋体"/>
          <w:b w:val="0"/>
          <w:bCs w:val="0"/>
          <w:color w:val="auto"/>
          <w:kern w:val="0"/>
          <w:sz w:val="24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德华兔宝宝装饰新材股份有限公司第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八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届董事会第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次会议于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2024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年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月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16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日以书面或电子形式发出会议通知，于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2024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年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月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26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日在公司总部会议室召开。会议应参加董事9名，实际参加董事9名，公司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部分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监事和非董事高级管理人员列席会议。会议由董事长丁鸿敏先生主持，本次会议的召开与表决程序符合《公司法》和《公司章程》等的有关规定。会议</w:t>
      </w:r>
      <w:r>
        <w:rPr>
          <w:rFonts w:hint="eastAsia" w:ascii="宋体" w:hAnsi="宋体"/>
          <w:b w:val="0"/>
          <w:bCs w:val="0"/>
          <w:color w:val="auto"/>
          <w:sz w:val="24"/>
        </w:rPr>
        <w:t>以投票表决的方式</w:t>
      </w:r>
      <w:r>
        <w:rPr>
          <w:rFonts w:hint="eastAsia" w:ascii="宋体" w:hAnsi="宋体"/>
          <w:b w:val="0"/>
          <w:bCs w:val="0"/>
          <w:color w:val="auto"/>
          <w:kern w:val="0"/>
          <w:sz w:val="24"/>
        </w:rPr>
        <w:t>通过如下决议：</w:t>
      </w:r>
    </w:p>
    <w:p w14:paraId="3CE8FB6B">
      <w:pPr>
        <w:autoSpaceDE w:val="0"/>
        <w:autoSpaceDN w:val="0"/>
        <w:adjustRightInd w:val="0"/>
        <w:spacing w:line="410" w:lineRule="exact"/>
        <w:ind w:firstLine="482" w:firstLineChars="200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一、会议以赞成票9票，反对票</w:t>
      </w:r>
      <w:r>
        <w:rPr>
          <w:rFonts w:ascii="宋体" w:hAnsi="宋体"/>
          <w:b/>
          <w:bCs/>
          <w:color w:val="auto"/>
          <w:kern w:val="0"/>
          <w:sz w:val="24"/>
        </w:rPr>
        <w:t>0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票，弃权票</w:t>
      </w:r>
      <w:r>
        <w:rPr>
          <w:rFonts w:ascii="宋体" w:hAnsi="宋体"/>
          <w:b/>
          <w:bCs/>
          <w:color w:val="auto"/>
          <w:kern w:val="0"/>
          <w:sz w:val="24"/>
        </w:rPr>
        <w:t>0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票，审议通过</w:t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kern w:val="0"/>
          <w:sz w:val="24"/>
        </w:rPr>
        <w:t>了《</w:t>
      </w:r>
      <w:r>
        <w:rPr>
          <w:rFonts w:hint="eastAsia" w:ascii="宋体" w:hAnsi="宋体"/>
          <w:b/>
          <w:bCs/>
          <w:color w:val="auto"/>
          <w:kern w:val="0"/>
          <w:sz w:val="24"/>
          <w:lang w:val="en-US" w:eastAsia="zh-CN"/>
        </w:rPr>
        <w:t>关于公司&lt;2024年半年度报告&gt;及其摘要的议案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》</w:t>
      </w:r>
    </w:p>
    <w:p w14:paraId="0BA86A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公司董事会认为：公司《202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cs="Times New Roman"/>
          <w:sz w:val="24"/>
          <w:szCs w:val="24"/>
        </w:rPr>
        <w:t>年半年度报告》及其摘要所载资料内容符合法律、行政法规、中国证监会和深圳证券交易所的相关规定，报告内容真实、准确、完整地反映了报告期内公司的财务状况和经营成果，不存在任何虚假记载、误导性陈述或者重大遗漏。公司董事、监事、高级管理人员对该报告签署了书面确认意见。</w:t>
      </w:r>
    </w:p>
    <w:p w14:paraId="0820F4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半</w:t>
      </w:r>
      <w:r>
        <w:rPr>
          <w:rFonts w:hint="eastAsia" w:ascii="宋体" w:hAnsi="宋体" w:cs="Times New Roman"/>
          <w:sz w:val="24"/>
          <w:szCs w:val="24"/>
        </w:rPr>
        <w:t>年报全文及其摘要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刊登在同日的</w:t>
      </w:r>
      <w:r>
        <w:rPr>
          <w:rFonts w:hint="eastAsia" w:ascii="宋体" w:hAnsi="宋体" w:cs="Times New Roman"/>
          <w:sz w:val="24"/>
          <w:szCs w:val="24"/>
        </w:rPr>
        <w:t>巨潮资讯网(http://cninfo.com.cn)上，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半</w:t>
      </w:r>
      <w:r>
        <w:rPr>
          <w:rFonts w:hint="eastAsia" w:ascii="宋体" w:hAnsi="宋体" w:cs="Times New Roman"/>
          <w:sz w:val="24"/>
          <w:szCs w:val="24"/>
        </w:rPr>
        <w:t>年报摘要同时刊登在《中国证券报》、《证券时报》上。</w:t>
      </w:r>
    </w:p>
    <w:p w14:paraId="59AAAFAA">
      <w:pPr>
        <w:autoSpaceDE w:val="0"/>
        <w:autoSpaceDN w:val="0"/>
        <w:adjustRightInd w:val="0"/>
        <w:spacing w:line="410" w:lineRule="exact"/>
        <w:ind w:firstLine="482" w:firstLineChars="200"/>
        <w:rPr>
          <w:rFonts w:hint="eastAsia"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二、会议以赞成票9票，反对票</w:t>
      </w:r>
      <w:r>
        <w:rPr>
          <w:rFonts w:ascii="宋体" w:hAnsi="宋体"/>
          <w:b/>
          <w:bCs/>
          <w:color w:val="auto"/>
          <w:kern w:val="0"/>
          <w:sz w:val="24"/>
        </w:rPr>
        <w:t>0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票，弃权票</w:t>
      </w:r>
      <w:r>
        <w:rPr>
          <w:rFonts w:ascii="宋体" w:hAnsi="宋体"/>
          <w:b/>
          <w:bCs/>
          <w:color w:val="auto"/>
          <w:kern w:val="0"/>
          <w:sz w:val="24"/>
        </w:rPr>
        <w:t>0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票，审议通过了《</w:t>
      </w:r>
      <w:r>
        <w:rPr>
          <w:rFonts w:hint="eastAsia" w:ascii="宋体" w:hAnsi="宋体"/>
          <w:b/>
          <w:bCs/>
          <w:color w:val="auto"/>
          <w:kern w:val="0"/>
          <w:sz w:val="24"/>
          <w:lang w:val="en-US" w:eastAsia="zh-CN"/>
        </w:rPr>
        <w:t>关于&lt;2024年半年度利润分配预案&gt;的议案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》</w:t>
      </w:r>
    </w:p>
    <w:p w14:paraId="2D73D475">
      <w:pPr>
        <w:autoSpaceDE w:val="0"/>
        <w:autoSpaceDN w:val="0"/>
        <w:adjustRightInd w:val="0"/>
        <w:spacing w:line="410" w:lineRule="exact"/>
        <w:ind w:firstLine="480" w:firstLineChars="200"/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</w:rPr>
        <w:t>具体内容详见《关于2024年半年度利润分配预案的公告》，公告全文刊登在同日的《中国证券报》、《证券时报》和巨潮资讯网(http://cninfo.com.cn)上。</w:t>
      </w:r>
    </w:p>
    <w:p w14:paraId="0E26EBA6">
      <w:pPr>
        <w:autoSpaceDE w:val="0"/>
        <w:autoSpaceDN w:val="0"/>
        <w:adjustRightInd w:val="0"/>
        <w:spacing w:line="410" w:lineRule="exact"/>
        <w:ind w:firstLine="480" w:firstLineChars="200"/>
        <w:rPr>
          <w:rFonts w:hint="default" w:ascii="宋体" w:hAnsi="宋体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</w:p>
    <w:p w14:paraId="1C6BD7AF">
      <w:pPr>
        <w:autoSpaceDE w:val="0"/>
        <w:autoSpaceDN w:val="0"/>
        <w:adjustRightInd w:val="0"/>
        <w:spacing w:line="410" w:lineRule="exact"/>
        <w:ind w:firstLine="480" w:firstLineChars="200"/>
        <w:rPr>
          <w:rFonts w:hint="eastAsia" w:ascii="宋体" w:hAnsi="宋体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</w:p>
    <w:p w14:paraId="7D294B9C">
      <w:pPr>
        <w:autoSpaceDE w:val="0"/>
        <w:autoSpaceDN w:val="0"/>
        <w:adjustRightInd w:val="0"/>
        <w:spacing w:line="410" w:lineRule="exact"/>
        <w:ind w:firstLine="480" w:firstLineChars="200"/>
        <w:rPr>
          <w:rFonts w:hint="eastAsia"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特此公告。</w:t>
      </w:r>
    </w:p>
    <w:p w14:paraId="548F7556">
      <w:pPr>
        <w:autoSpaceDE w:val="0"/>
        <w:autoSpaceDN w:val="0"/>
        <w:adjustRightInd w:val="0"/>
        <w:spacing w:line="410" w:lineRule="exact"/>
        <w:ind w:firstLine="480" w:firstLineChars="200"/>
        <w:rPr>
          <w:rFonts w:hint="eastAsia" w:ascii="宋体" w:hAnsi="宋体"/>
          <w:color w:val="auto"/>
          <w:kern w:val="0"/>
          <w:sz w:val="24"/>
        </w:rPr>
      </w:pPr>
    </w:p>
    <w:p w14:paraId="7B136118">
      <w:pPr>
        <w:autoSpaceDE w:val="0"/>
        <w:autoSpaceDN w:val="0"/>
        <w:adjustRightInd w:val="0"/>
        <w:spacing w:line="410" w:lineRule="exact"/>
        <w:jc w:val="right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德华兔宝宝装饰新材股份有限公司</w:t>
      </w:r>
    </w:p>
    <w:p w14:paraId="7C095551">
      <w:pPr>
        <w:tabs>
          <w:tab w:val="left" w:pos="6735"/>
          <w:tab w:val="right" w:pos="8958"/>
        </w:tabs>
        <w:autoSpaceDE w:val="0"/>
        <w:autoSpaceDN w:val="0"/>
        <w:adjustRightInd w:val="0"/>
        <w:spacing w:line="410" w:lineRule="exact"/>
        <w:rPr>
          <w:rFonts w:hint="eastAsia"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 xml:space="preserve">                                                       董</w:t>
      </w:r>
      <w:r>
        <w:rPr>
          <w:rFonts w:ascii="宋体" w:hAnsi="宋体"/>
          <w:color w:val="auto"/>
          <w:kern w:val="0"/>
          <w:sz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</w:rPr>
        <w:t xml:space="preserve"> 事</w:t>
      </w:r>
      <w:r>
        <w:rPr>
          <w:rFonts w:ascii="宋体" w:hAnsi="宋体"/>
          <w:color w:val="auto"/>
          <w:kern w:val="0"/>
          <w:sz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</w:rPr>
        <w:t xml:space="preserve"> 会</w:t>
      </w:r>
    </w:p>
    <w:p w14:paraId="06019EB4">
      <w:pPr>
        <w:tabs>
          <w:tab w:val="left" w:pos="6555"/>
          <w:tab w:val="left" w:pos="6870"/>
          <w:tab w:val="left" w:pos="6945"/>
          <w:tab w:val="right" w:pos="8958"/>
        </w:tabs>
        <w:autoSpaceDE w:val="0"/>
        <w:autoSpaceDN w:val="0"/>
        <w:adjustRightInd w:val="0"/>
        <w:spacing w:line="410" w:lineRule="exact"/>
        <w:rPr>
          <w:rFonts w:hint="eastAsia"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 xml:space="preserve">                                                      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2024</w:t>
      </w:r>
      <w:r>
        <w:rPr>
          <w:rFonts w:hint="eastAsia" w:ascii="宋体" w:hAnsi="宋体"/>
          <w:color w:val="auto"/>
          <w:kern w:val="0"/>
          <w:sz w:val="24"/>
        </w:rPr>
        <w:t>年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kern w:val="0"/>
          <w:sz w:val="24"/>
        </w:rPr>
        <w:t>月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28</w:t>
      </w:r>
      <w:r>
        <w:rPr>
          <w:rFonts w:hint="eastAsia" w:ascii="宋体" w:hAnsi="宋体"/>
          <w:color w:val="auto"/>
          <w:kern w:val="0"/>
          <w:sz w:val="24"/>
        </w:rPr>
        <w:t>日</w:t>
      </w:r>
    </w:p>
    <w:sectPr>
      <w:head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1AE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jBhNGIxZjE5ZGM2MTY0MTM5ZTUwOWZmNzVlY2UifQ=="/>
  </w:docVars>
  <w:rsids>
    <w:rsidRoot w:val="00172A27"/>
    <w:rsid w:val="00111B4E"/>
    <w:rsid w:val="001451BC"/>
    <w:rsid w:val="002B76E4"/>
    <w:rsid w:val="0038207D"/>
    <w:rsid w:val="0044336A"/>
    <w:rsid w:val="00591DDF"/>
    <w:rsid w:val="005A7D66"/>
    <w:rsid w:val="006756CD"/>
    <w:rsid w:val="006A11E5"/>
    <w:rsid w:val="006B3932"/>
    <w:rsid w:val="008D1C70"/>
    <w:rsid w:val="008E71B0"/>
    <w:rsid w:val="008F059C"/>
    <w:rsid w:val="00A21C0E"/>
    <w:rsid w:val="00B75272"/>
    <w:rsid w:val="00C12033"/>
    <w:rsid w:val="00C73FC1"/>
    <w:rsid w:val="00E575A5"/>
    <w:rsid w:val="00E70198"/>
    <w:rsid w:val="00EA4334"/>
    <w:rsid w:val="00EC407B"/>
    <w:rsid w:val="00F45C60"/>
    <w:rsid w:val="01983893"/>
    <w:rsid w:val="01D869C0"/>
    <w:rsid w:val="01E30FB9"/>
    <w:rsid w:val="02890FBC"/>
    <w:rsid w:val="030D60D4"/>
    <w:rsid w:val="0317350E"/>
    <w:rsid w:val="0378462F"/>
    <w:rsid w:val="03CA184E"/>
    <w:rsid w:val="04162B2B"/>
    <w:rsid w:val="042B675B"/>
    <w:rsid w:val="042D7C0E"/>
    <w:rsid w:val="04C537D4"/>
    <w:rsid w:val="04F64130"/>
    <w:rsid w:val="056811DA"/>
    <w:rsid w:val="05A109BC"/>
    <w:rsid w:val="06676C88"/>
    <w:rsid w:val="06973546"/>
    <w:rsid w:val="06A22F55"/>
    <w:rsid w:val="07D7773F"/>
    <w:rsid w:val="07EB0E8D"/>
    <w:rsid w:val="080F56B4"/>
    <w:rsid w:val="099553AA"/>
    <w:rsid w:val="0B6E11E5"/>
    <w:rsid w:val="0C4A27F8"/>
    <w:rsid w:val="0CB97F38"/>
    <w:rsid w:val="0D086BE9"/>
    <w:rsid w:val="0D693500"/>
    <w:rsid w:val="0D7630A2"/>
    <w:rsid w:val="0E993249"/>
    <w:rsid w:val="0EA6412E"/>
    <w:rsid w:val="0EE3661B"/>
    <w:rsid w:val="0F1B53C8"/>
    <w:rsid w:val="0F6C2E89"/>
    <w:rsid w:val="0FA56C47"/>
    <w:rsid w:val="0FE65A83"/>
    <w:rsid w:val="0FFA64DD"/>
    <w:rsid w:val="10354C54"/>
    <w:rsid w:val="11913122"/>
    <w:rsid w:val="11915BCC"/>
    <w:rsid w:val="127B277C"/>
    <w:rsid w:val="127F28D3"/>
    <w:rsid w:val="12C424DE"/>
    <w:rsid w:val="131D154C"/>
    <w:rsid w:val="13735D7F"/>
    <w:rsid w:val="13DC2A2C"/>
    <w:rsid w:val="14B47277"/>
    <w:rsid w:val="14DA43A0"/>
    <w:rsid w:val="15455FE4"/>
    <w:rsid w:val="162410AA"/>
    <w:rsid w:val="16F51C19"/>
    <w:rsid w:val="178642C9"/>
    <w:rsid w:val="17A473EA"/>
    <w:rsid w:val="17CB655E"/>
    <w:rsid w:val="18F36AF4"/>
    <w:rsid w:val="19E73697"/>
    <w:rsid w:val="1A465B48"/>
    <w:rsid w:val="1A682DC7"/>
    <w:rsid w:val="1AF21B23"/>
    <w:rsid w:val="1B7A22DD"/>
    <w:rsid w:val="1BE85E1E"/>
    <w:rsid w:val="1BF85972"/>
    <w:rsid w:val="1C0906A0"/>
    <w:rsid w:val="1C5864E2"/>
    <w:rsid w:val="1D670579"/>
    <w:rsid w:val="1F4203FE"/>
    <w:rsid w:val="1F781CD2"/>
    <w:rsid w:val="1FA458AB"/>
    <w:rsid w:val="1FFA1025"/>
    <w:rsid w:val="20926865"/>
    <w:rsid w:val="20E80465"/>
    <w:rsid w:val="215A2AF4"/>
    <w:rsid w:val="218056D6"/>
    <w:rsid w:val="21E5632B"/>
    <w:rsid w:val="224D7A60"/>
    <w:rsid w:val="23163CAE"/>
    <w:rsid w:val="23292FF0"/>
    <w:rsid w:val="23471AE8"/>
    <w:rsid w:val="24335F3D"/>
    <w:rsid w:val="24E3456F"/>
    <w:rsid w:val="25E12AFC"/>
    <w:rsid w:val="27086036"/>
    <w:rsid w:val="28DE23A6"/>
    <w:rsid w:val="2929138A"/>
    <w:rsid w:val="292D62E0"/>
    <w:rsid w:val="29F90908"/>
    <w:rsid w:val="2AA97776"/>
    <w:rsid w:val="2ABC319E"/>
    <w:rsid w:val="2BC631AB"/>
    <w:rsid w:val="2BD40095"/>
    <w:rsid w:val="2CB8196B"/>
    <w:rsid w:val="2E76785D"/>
    <w:rsid w:val="2FF526C9"/>
    <w:rsid w:val="3038684D"/>
    <w:rsid w:val="30443C64"/>
    <w:rsid w:val="30644A29"/>
    <w:rsid w:val="308E22A7"/>
    <w:rsid w:val="3098128C"/>
    <w:rsid w:val="30A35B1B"/>
    <w:rsid w:val="310365BF"/>
    <w:rsid w:val="31D2715C"/>
    <w:rsid w:val="32893FE8"/>
    <w:rsid w:val="330F0E6F"/>
    <w:rsid w:val="333C7D16"/>
    <w:rsid w:val="33660B60"/>
    <w:rsid w:val="342E4FC7"/>
    <w:rsid w:val="3493618A"/>
    <w:rsid w:val="35E9781C"/>
    <w:rsid w:val="360C5C1D"/>
    <w:rsid w:val="3648364D"/>
    <w:rsid w:val="367A67E3"/>
    <w:rsid w:val="369071E6"/>
    <w:rsid w:val="37313B18"/>
    <w:rsid w:val="374407EF"/>
    <w:rsid w:val="37E11EDA"/>
    <w:rsid w:val="39195A0F"/>
    <w:rsid w:val="39F44628"/>
    <w:rsid w:val="3AE16320"/>
    <w:rsid w:val="3B066AA9"/>
    <w:rsid w:val="3B2933A4"/>
    <w:rsid w:val="3B950B19"/>
    <w:rsid w:val="3C201D1D"/>
    <w:rsid w:val="3C7D20F5"/>
    <w:rsid w:val="3CA22238"/>
    <w:rsid w:val="3DD600F1"/>
    <w:rsid w:val="3E9F0297"/>
    <w:rsid w:val="406456E9"/>
    <w:rsid w:val="40A67182"/>
    <w:rsid w:val="40C5229F"/>
    <w:rsid w:val="40D551CD"/>
    <w:rsid w:val="41F076C8"/>
    <w:rsid w:val="437B3DCD"/>
    <w:rsid w:val="438F4F04"/>
    <w:rsid w:val="43EA39CC"/>
    <w:rsid w:val="4442675C"/>
    <w:rsid w:val="44675C4D"/>
    <w:rsid w:val="453234E9"/>
    <w:rsid w:val="45BC12EC"/>
    <w:rsid w:val="46213E9F"/>
    <w:rsid w:val="468915EE"/>
    <w:rsid w:val="47012B0C"/>
    <w:rsid w:val="474F72C2"/>
    <w:rsid w:val="47765DC6"/>
    <w:rsid w:val="477D7B52"/>
    <w:rsid w:val="47A23281"/>
    <w:rsid w:val="489B6811"/>
    <w:rsid w:val="49DB57C3"/>
    <w:rsid w:val="4A8D6680"/>
    <w:rsid w:val="4A925B74"/>
    <w:rsid w:val="4AE069FC"/>
    <w:rsid w:val="4B8D4200"/>
    <w:rsid w:val="4D282C59"/>
    <w:rsid w:val="4D603E46"/>
    <w:rsid w:val="4E384661"/>
    <w:rsid w:val="4E8E17F1"/>
    <w:rsid w:val="4F271AB5"/>
    <w:rsid w:val="4F385CBE"/>
    <w:rsid w:val="4F434DD8"/>
    <w:rsid w:val="50212184"/>
    <w:rsid w:val="5159284E"/>
    <w:rsid w:val="51765FC3"/>
    <w:rsid w:val="51D53699"/>
    <w:rsid w:val="524810E9"/>
    <w:rsid w:val="53826385"/>
    <w:rsid w:val="549343E6"/>
    <w:rsid w:val="54BB2854"/>
    <w:rsid w:val="54BF53B7"/>
    <w:rsid w:val="54C22F82"/>
    <w:rsid w:val="55CA1D2C"/>
    <w:rsid w:val="55CB39DB"/>
    <w:rsid w:val="564722AD"/>
    <w:rsid w:val="56AE2A6A"/>
    <w:rsid w:val="57C566D2"/>
    <w:rsid w:val="581A2EE2"/>
    <w:rsid w:val="587830AD"/>
    <w:rsid w:val="58C53DD3"/>
    <w:rsid w:val="59685317"/>
    <w:rsid w:val="597D6D22"/>
    <w:rsid w:val="59C05113"/>
    <w:rsid w:val="5A2D2B8A"/>
    <w:rsid w:val="5A91623D"/>
    <w:rsid w:val="5AD21008"/>
    <w:rsid w:val="5AD268BB"/>
    <w:rsid w:val="5B3F0969"/>
    <w:rsid w:val="5B98478F"/>
    <w:rsid w:val="5BBC4CCE"/>
    <w:rsid w:val="5C645E60"/>
    <w:rsid w:val="5C753AFA"/>
    <w:rsid w:val="5C837D6A"/>
    <w:rsid w:val="5CB21080"/>
    <w:rsid w:val="5CBA5385"/>
    <w:rsid w:val="5CE3260A"/>
    <w:rsid w:val="5D6A48A8"/>
    <w:rsid w:val="5D7874FB"/>
    <w:rsid w:val="5DBF2B9A"/>
    <w:rsid w:val="6013285D"/>
    <w:rsid w:val="61115CA7"/>
    <w:rsid w:val="612059E6"/>
    <w:rsid w:val="61AE1315"/>
    <w:rsid w:val="62427002"/>
    <w:rsid w:val="62970423"/>
    <w:rsid w:val="62B6185E"/>
    <w:rsid w:val="62BB45A6"/>
    <w:rsid w:val="630E41D4"/>
    <w:rsid w:val="63586B25"/>
    <w:rsid w:val="6401526A"/>
    <w:rsid w:val="64280E2F"/>
    <w:rsid w:val="64944E89"/>
    <w:rsid w:val="64AC1E17"/>
    <w:rsid w:val="64B133BB"/>
    <w:rsid w:val="651E2241"/>
    <w:rsid w:val="65454BAF"/>
    <w:rsid w:val="6581264C"/>
    <w:rsid w:val="65C17294"/>
    <w:rsid w:val="65DE7ACE"/>
    <w:rsid w:val="65F74510"/>
    <w:rsid w:val="65FD355F"/>
    <w:rsid w:val="660C17FC"/>
    <w:rsid w:val="664F2F8B"/>
    <w:rsid w:val="6828760F"/>
    <w:rsid w:val="68632C80"/>
    <w:rsid w:val="69107F5C"/>
    <w:rsid w:val="69443507"/>
    <w:rsid w:val="69A779C4"/>
    <w:rsid w:val="69CC6072"/>
    <w:rsid w:val="6B1266AF"/>
    <w:rsid w:val="6B3A3711"/>
    <w:rsid w:val="6B4452C1"/>
    <w:rsid w:val="6BEE1299"/>
    <w:rsid w:val="6C420714"/>
    <w:rsid w:val="6C997A16"/>
    <w:rsid w:val="6E0125AD"/>
    <w:rsid w:val="6E647D73"/>
    <w:rsid w:val="6EAB6A0D"/>
    <w:rsid w:val="6F622933"/>
    <w:rsid w:val="6FBC2931"/>
    <w:rsid w:val="70A10772"/>
    <w:rsid w:val="70F80C27"/>
    <w:rsid w:val="717E2C9D"/>
    <w:rsid w:val="71B929E9"/>
    <w:rsid w:val="721E74F5"/>
    <w:rsid w:val="72735AC8"/>
    <w:rsid w:val="72C23733"/>
    <w:rsid w:val="731C20CB"/>
    <w:rsid w:val="7322451B"/>
    <w:rsid w:val="73CE218C"/>
    <w:rsid w:val="73DE6648"/>
    <w:rsid w:val="73FA7D0A"/>
    <w:rsid w:val="75843A06"/>
    <w:rsid w:val="75AB652F"/>
    <w:rsid w:val="75F94B52"/>
    <w:rsid w:val="761D3749"/>
    <w:rsid w:val="767342FE"/>
    <w:rsid w:val="76AA727B"/>
    <w:rsid w:val="76E80AB0"/>
    <w:rsid w:val="76FC1220"/>
    <w:rsid w:val="775A4B1E"/>
    <w:rsid w:val="775B30E9"/>
    <w:rsid w:val="775F3B09"/>
    <w:rsid w:val="778522F8"/>
    <w:rsid w:val="796665F1"/>
    <w:rsid w:val="799116B9"/>
    <w:rsid w:val="7A0E4BE4"/>
    <w:rsid w:val="7A8D4309"/>
    <w:rsid w:val="7AD47110"/>
    <w:rsid w:val="7BAE1000"/>
    <w:rsid w:val="7CDB656D"/>
    <w:rsid w:val="7D1F62F1"/>
    <w:rsid w:val="7E6E7DE3"/>
    <w:rsid w:val="7EB904B9"/>
    <w:rsid w:val="7F6163A4"/>
    <w:rsid w:val="7FA47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autoSpaceDE w:val="0"/>
      <w:autoSpaceDN w:val="0"/>
      <w:adjustRightInd w:val="0"/>
      <w:ind w:firstLine="480" w:firstLineChars="200"/>
    </w:pPr>
    <w:rPr>
      <w:rFonts w:ascii="楷体_GB2312" w:eastAsia="楷体_GB2312"/>
      <w:color w:val="000000"/>
      <w:kern w:val="0"/>
      <w:sz w:val="24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/>
      <w:color w:val="000000"/>
      <w:kern w:val="0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9">
    <w:name w:val="da"/>
    <w:basedOn w:val="8"/>
    <w:autoRedefine/>
    <w:qFormat/>
    <w:uiPriority w:val="0"/>
  </w:style>
  <w:style w:type="character" w:customStyle="1" w:styleId="10">
    <w:name w:val="fontstyle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">
    <w:name w:val="big"/>
    <w:basedOn w:val="8"/>
    <w:autoRedefine/>
    <w:qFormat/>
    <w:uiPriority w:val="0"/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 Char Char Char1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640</Words>
  <Characters>720</Characters>
  <Lines>36</Lines>
  <Paragraphs>10</Paragraphs>
  <TotalTime>4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2006-02-21T01:43:00Z</dcterms:created>
  <dc:creator>Administrator</dc:creator>
  <cp:lastModifiedBy>沈煜</cp:lastModifiedBy>
  <cp:lastPrinted>2006-03-24T05:59:00Z</cp:lastPrinted>
  <dcterms:modified xsi:type="dcterms:W3CDTF">2024-08-26T05:05:59Z</dcterms:modified>
  <dc:title>董事会决议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6CCFEFA1A59043DA8E9FBEAEA6D0345A_13</vt:lpwstr>
  </property>
  <property fmtid="{D5CDD505-2E9C-101B-9397-08002B2CF9AE}" pid="4" name="commondata">
    <vt:lpwstr>eyJoZGlkIjoiOTgzNDk3MTU1M2MxYjFmMGQ3OWYxZTlhZDIwMzM5NGMifQ==</vt:lpwstr>
  </property>
</Properties>
</file>